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68E0B" w14:textId="77777777" w:rsidR="000E5093" w:rsidRPr="007C5A77" w:rsidRDefault="000E5093" w:rsidP="00D3301A">
      <w:pPr>
        <w:pStyle w:val="Body"/>
        <w:spacing w:line="288" w:lineRule="auto"/>
        <w:rPr>
          <w:sz w:val="26"/>
          <w:szCs w:val="26"/>
          <w:lang w:val="en-GB"/>
        </w:rPr>
      </w:pPr>
    </w:p>
    <w:p w14:paraId="2E541B15" w14:textId="3B5A35CC" w:rsidR="000E5093" w:rsidRPr="007C5A77" w:rsidRDefault="00000000">
      <w:pPr>
        <w:pStyle w:val="Body"/>
        <w:spacing w:line="288" w:lineRule="auto"/>
        <w:jc w:val="center"/>
        <w:rPr>
          <w:b/>
          <w:bCs/>
          <w:sz w:val="26"/>
          <w:szCs w:val="26"/>
          <w:lang w:val="en-GB"/>
        </w:rPr>
      </w:pPr>
      <w:r w:rsidRPr="007C5A77">
        <w:rPr>
          <w:b/>
          <w:bCs/>
          <w:sz w:val="26"/>
          <w:szCs w:val="26"/>
          <w:lang w:val="en-GB"/>
        </w:rPr>
        <w:t>THE PINNACLE OF COCKTAIL CULTURE — THREE IRISH BARS AWARDED PINS BY THE PINNACLE GUIDE</w:t>
      </w:r>
    </w:p>
    <w:p w14:paraId="6B9FBB5C" w14:textId="77777777" w:rsidR="000E5093" w:rsidRPr="007C5A77" w:rsidRDefault="000E5093">
      <w:pPr>
        <w:pStyle w:val="Body"/>
        <w:spacing w:line="288" w:lineRule="auto"/>
        <w:jc w:val="center"/>
        <w:rPr>
          <w:lang w:val="en-GB"/>
        </w:rPr>
      </w:pPr>
    </w:p>
    <w:p w14:paraId="1E057FE5" w14:textId="31999FA3" w:rsidR="00BB4560" w:rsidRDefault="00000000">
      <w:pPr>
        <w:pStyle w:val="Body"/>
        <w:spacing w:line="288" w:lineRule="auto"/>
        <w:rPr>
          <w:lang w:val="en-GB"/>
        </w:rPr>
      </w:pPr>
      <w:r w:rsidRPr="007C5A77">
        <w:rPr>
          <w:b/>
          <w:bCs/>
          <w:lang w:val="en-GB"/>
        </w:rPr>
        <w:t>DUBLIN, IRELAND</w:t>
      </w:r>
      <w:r w:rsidRPr="007C5A77">
        <w:rPr>
          <w:lang w:val="en-GB"/>
        </w:rPr>
        <w:t xml:space="preserve"> </w:t>
      </w:r>
      <w:r w:rsidRPr="007C5A77">
        <w:rPr>
          <w:i/>
          <w:iCs/>
          <w:lang w:val="en-GB"/>
        </w:rPr>
        <w:t>(2</w:t>
      </w:r>
      <w:r w:rsidR="00BB4560">
        <w:rPr>
          <w:i/>
          <w:iCs/>
          <w:lang w:val="en-GB"/>
        </w:rPr>
        <w:t>7</w:t>
      </w:r>
      <w:r w:rsidRPr="007C5A77">
        <w:rPr>
          <w:i/>
          <w:iCs/>
          <w:lang w:val="en-GB"/>
        </w:rPr>
        <w:t xml:space="preserve">th </w:t>
      </w:r>
      <w:r w:rsidR="008253B4">
        <w:rPr>
          <w:i/>
          <w:iCs/>
          <w:lang w:val="en-GB"/>
        </w:rPr>
        <w:t>November</w:t>
      </w:r>
      <w:r w:rsidRPr="007C5A77">
        <w:rPr>
          <w:i/>
          <w:iCs/>
          <w:lang w:val="en-GB"/>
        </w:rPr>
        <w:t xml:space="preserve"> 2025)</w:t>
      </w:r>
      <w:r w:rsidRPr="007C5A77">
        <w:rPr>
          <w:lang w:val="en-GB"/>
        </w:rPr>
        <w:t xml:space="preserve"> — Three Irish bars are raising the bar for cocktail culture in Ireland with their inclusion </w:t>
      </w:r>
      <w:r w:rsidR="0011437D">
        <w:rPr>
          <w:lang w:val="en-GB"/>
        </w:rPr>
        <w:t xml:space="preserve">in </w:t>
      </w:r>
      <w:r w:rsidRPr="00497F96">
        <w:rPr>
          <w:lang w:val="en-GB"/>
        </w:rPr>
        <w:t>The Pinnacle Guide</w:t>
      </w:r>
      <w:r w:rsidRPr="007C5A77">
        <w:rPr>
          <w:lang w:val="en-GB"/>
        </w:rPr>
        <w:t>, the international 1, 2 and 3 PIN recognition system for the world’s best cocktail bars</w:t>
      </w:r>
      <w:r w:rsidR="0011437D">
        <w:rPr>
          <w:lang w:val="en-GB"/>
        </w:rPr>
        <w:t xml:space="preserve">. </w:t>
      </w:r>
      <w:r w:rsidRPr="007C5A77">
        <w:rPr>
          <w:lang w:val="en-GB"/>
        </w:rPr>
        <w:t xml:space="preserve">BAR 1661 in Dublin joins the exclusive list with 2 PINs denoting ‘Outstanding’, one of only 18 new 2 PINNED bars worldwide, while </w:t>
      </w:r>
      <w:hyperlink r:id="rId7" w:history="1">
        <w:r w:rsidRPr="000D03B6">
          <w:rPr>
            <w:rStyle w:val="Hyperlink"/>
            <w:lang w:val="en-GB"/>
          </w:rPr>
          <w:t>The Sidecar</w:t>
        </w:r>
      </w:hyperlink>
      <w:r w:rsidRPr="007C5A77">
        <w:rPr>
          <w:lang w:val="en-GB"/>
        </w:rPr>
        <w:t xml:space="preserve"> at </w:t>
      </w:r>
      <w:hyperlink r:id="rId8" w:history="1">
        <w:r w:rsidR="006010AA" w:rsidRPr="000D03B6">
          <w:rPr>
            <w:rStyle w:val="Hyperlink"/>
            <w:lang w:val="en-GB"/>
          </w:rPr>
          <w:t>T</w:t>
        </w:r>
        <w:r w:rsidRPr="000D03B6">
          <w:rPr>
            <w:rStyle w:val="Hyperlink"/>
            <w:lang w:val="en-GB"/>
          </w:rPr>
          <w:t>he Westbury</w:t>
        </w:r>
      </w:hyperlink>
      <w:r w:rsidRPr="007C5A77">
        <w:rPr>
          <w:lang w:val="en-GB"/>
        </w:rPr>
        <w:t xml:space="preserve"> in Dublin and </w:t>
      </w:r>
      <w:hyperlink r:id="rId9" w:history="1">
        <w:r w:rsidRPr="00E3235B">
          <w:rPr>
            <w:rStyle w:val="Hyperlink"/>
            <w:lang w:val="en-GB"/>
          </w:rPr>
          <w:t>Pig’s Lane</w:t>
        </w:r>
      </w:hyperlink>
      <w:r w:rsidRPr="007C5A77">
        <w:rPr>
          <w:lang w:val="en-GB"/>
        </w:rPr>
        <w:t xml:space="preserve"> in Killarney were each awarded 1 PIN, denoting ‘Excellent’.</w:t>
      </w:r>
      <w:r w:rsidR="0011437D">
        <w:rPr>
          <w:lang w:val="en-GB"/>
        </w:rPr>
        <w:t xml:space="preserve"> </w:t>
      </w:r>
    </w:p>
    <w:p w14:paraId="3F26305F" w14:textId="77777777" w:rsidR="00BB4560" w:rsidRPr="007C5A77" w:rsidRDefault="00BB4560">
      <w:pPr>
        <w:pStyle w:val="Body"/>
        <w:spacing w:line="288" w:lineRule="auto"/>
        <w:rPr>
          <w:lang w:val="en-GB"/>
        </w:rPr>
      </w:pPr>
    </w:p>
    <w:p w14:paraId="4D81001C" w14:textId="2E8D4B7F" w:rsidR="000E5093" w:rsidRPr="007C5A77" w:rsidRDefault="00000000">
      <w:pPr>
        <w:pStyle w:val="Body"/>
        <w:spacing w:line="288" w:lineRule="auto"/>
        <w:rPr>
          <w:lang w:val="en-GB"/>
        </w:rPr>
      </w:pPr>
      <w:r w:rsidRPr="007C5A77">
        <w:rPr>
          <w:lang w:val="en-GB"/>
        </w:rPr>
        <w:t>Ireland</w:t>
      </w:r>
      <w:r w:rsidRPr="007C5A77">
        <w:rPr>
          <w:rtl/>
          <w:lang w:val="en-GB"/>
        </w:rPr>
        <w:t>’</w:t>
      </w:r>
      <w:r w:rsidRPr="007C5A77">
        <w:rPr>
          <w:lang w:val="en-GB"/>
        </w:rPr>
        <w:t xml:space="preserve">s inclusion in this 2025 edition of </w:t>
      </w:r>
      <w:hyperlink r:id="rId10" w:history="1">
        <w:r w:rsidR="008253B4" w:rsidRPr="00497F96">
          <w:rPr>
            <w:rStyle w:val="Hyperlink"/>
            <w:lang w:val="en-GB"/>
          </w:rPr>
          <w:t>T</w:t>
        </w:r>
        <w:r w:rsidRPr="00497F96">
          <w:rPr>
            <w:rStyle w:val="Hyperlink"/>
            <w:lang w:val="en-GB"/>
          </w:rPr>
          <w:t>he Pinnacle Guide</w:t>
        </w:r>
      </w:hyperlink>
      <w:r w:rsidRPr="007C5A77">
        <w:rPr>
          <w:lang w:val="en-GB"/>
        </w:rPr>
        <w:t xml:space="preserve"> demonstrates the quality of Irish cocktail culture, its potential to compliment the country’s international reputation as a food destination, and a future focused, global outlook apart from more traditional expectations. Whether an independent concept</w:t>
      </w:r>
      <w:r w:rsidR="00D0626C">
        <w:rPr>
          <w:lang w:val="en-GB"/>
        </w:rPr>
        <w:t>-</w:t>
      </w:r>
      <w:r w:rsidRPr="007C5A77">
        <w:rPr>
          <w:lang w:val="en-GB"/>
        </w:rPr>
        <w:t>driven bar acting as a creative flagship for the capital’s cocktail scene, an impeccable five-star hotel bar offering a luxury experience, or an independent owner-operated bar bringing world-class cocktails to a regional destination, a collective commitment to using the best of Irish spirits and ingredients, and passion for authentic hospitality shines through on the global cocktail stage.</w:t>
      </w:r>
    </w:p>
    <w:p w14:paraId="68EE0976" w14:textId="77777777" w:rsidR="000E5093" w:rsidRPr="007C5A77" w:rsidRDefault="000E5093">
      <w:pPr>
        <w:pStyle w:val="Body"/>
        <w:spacing w:line="288" w:lineRule="auto"/>
        <w:rPr>
          <w:lang w:val="en-GB"/>
        </w:rPr>
      </w:pPr>
    </w:p>
    <w:p w14:paraId="0EEDE529" w14:textId="7AD327CF" w:rsidR="000E5093" w:rsidRPr="007C5A77" w:rsidRDefault="00000000">
      <w:pPr>
        <w:pStyle w:val="Body"/>
        <w:spacing w:line="288" w:lineRule="auto"/>
        <w:rPr>
          <w:i/>
          <w:iCs/>
          <w:lang w:val="en-GB"/>
        </w:rPr>
      </w:pPr>
      <w:r w:rsidRPr="007C5A77">
        <w:rPr>
          <w:i/>
          <w:iCs/>
          <w:lang w:val="en-GB"/>
        </w:rPr>
        <w:t>“</w:t>
      </w:r>
      <w:r w:rsidR="008253B4" w:rsidRPr="008253B4">
        <w:rPr>
          <w:i/>
          <w:iCs/>
          <w:lang w:val="en-GB"/>
        </w:rPr>
        <w:t>We couldn’t be happier at this result for Ireland’s bar scene in our latest announcement for The Pinnacle Guide</w:t>
      </w:r>
      <w:r w:rsidR="008253B4">
        <w:rPr>
          <w:i/>
          <w:iCs/>
          <w:lang w:val="en-GB"/>
        </w:rPr>
        <w:t xml:space="preserve">,” </w:t>
      </w:r>
      <w:r w:rsidR="008253B4">
        <w:rPr>
          <w:lang w:val="en-GB"/>
        </w:rPr>
        <w:t>commented c</w:t>
      </w:r>
      <w:r w:rsidR="008253B4" w:rsidRPr="008253B4">
        <w:rPr>
          <w:lang w:val="en-GB"/>
        </w:rPr>
        <w:t>o-founder Hannah Sharman-Cox</w:t>
      </w:r>
      <w:r w:rsidR="008253B4">
        <w:rPr>
          <w:lang w:val="en-GB"/>
        </w:rPr>
        <w:t>. “</w:t>
      </w:r>
      <w:r w:rsidR="008253B4" w:rsidRPr="008253B4">
        <w:rPr>
          <w:i/>
          <w:iCs/>
          <w:lang w:val="en-GB"/>
        </w:rPr>
        <w:t>Our recognition system uses a universal judging metric - this news confirms Ireland’s cocktail culture is worthy of being recognised at an international level.  We hope that more bars across the country now feel encouraged to step forward and be recognised for the fantastic work they are doing.”</w:t>
      </w:r>
    </w:p>
    <w:p w14:paraId="577D21F2" w14:textId="77777777" w:rsidR="000E5093" w:rsidRPr="007C5A77" w:rsidRDefault="000E5093">
      <w:pPr>
        <w:pStyle w:val="Body"/>
        <w:spacing w:line="288" w:lineRule="auto"/>
        <w:rPr>
          <w:lang w:val="en-GB"/>
        </w:rPr>
      </w:pPr>
    </w:p>
    <w:p w14:paraId="768C28C3" w14:textId="500DC345" w:rsidR="000E5093" w:rsidRPr="007C5A77" w:rsidRDefault="00000000">
      <w:pPr>
        <w:pStyle w:val="Body"/>
        <w:spacing w:line="288" w:lineRule="auto"/>
        <w:rPr>
          <w:lang w:val="en-GB"/>
        </w:rPr>
      </w:pPr>
      <w:r w:rsidRPr="007C5A77">
        <w:rPr>
          <w:lang w:val="en-GB"/>
        </w:rPr>
        <w:t xml:space="preserve">Considered to be the most comprehensive accolade for cocktail bars globally, </w:t>
      </w:r>
      <w:r w:rsidR="008253B4">
        <w:rPr>
          <w:lang w:val="en-GB"/>
        </w:rPr>
        <w:t>T</w:t>
      </w:r>
      <w:r w:rsidRPr="007C5A77">
        <w:rPr>
          <w:lang w:val="en-GB"/>
        </w:rPr>
        <w:t>he Pinnacle Guide is rapidly becoming the ultimate symbol of excellence and a trusted resource for discerning drinkers around the world. The pioneering recognition system was created with the mission to challenge the status quo and is the first to formally reward exemplary standards on both sides of the bar. Starting with a transparent self-nomination process, The Pinnacle Guide first evaluates bars across key criteria, including their drinks program, staff welfare and sustainability efforts. This is followed by multiple in-person anonymous reviews by a global network of industry enthusiasts and experts.</w:t>
      </w:r>
    </w:p>
    <w:p w14:paraId="7A04B799" w14:textId="77777777" w:rsidR="000E5093" w:rsidRPr="007C5A77" w:rsidRDefault="000E5093">
      <w:pPr>
        <w:pStyle w:val="Body"/>
        <w:spacing w:line="288" w:lineRule="auto"/>
        <w:rPr>
          <w:lang w:val="en-GB"/>
        </w:rPr>
      </w:pPr>
    </w:p>
    <w:p w14:paraId="1DA4FF3C" w14:textId="06F4D8C9" w:rsidR="000E5093" w:rsidRDefault="00000000">
      <w:pPr>
        <w:pStyle w:val="Body"/>
        <w:spacing w:line="288" w:lineRule="auto"/>
        <w:rPr>
          <w:lang w:val="en-GB"/>
        </w:rPr>
      </w:pPr>
      <w:r w:rsidRPr="007C5A77">
        <w:rPr>
          <w:lang w:val="en-GB"/>
        </w:rPr>
        <w:t xml:space="preserve">With the latest additions to its revered list, there are now a total of 146 PINNED bars in 14 countries around the world since </w:t>
      </w:r>
      <w:r w:rsidR="008253B4">
        <w:rPr>
          <w:lang w:val="en-GB"/>
        </w:rPr>
        <w:t>T</w:t>
      </w:r>
      <w:r w:rsidRPr="007C5A77">
        <w:rPr>
          <w:lang w:val="en-GB"/>
        </w:rPr>
        <w:t xml:space="preserve">he Pinnacle Guide launched in May 2024. </w:t>
      </w:r>
      <w:r w:rsidR="0011437D">
        <w:rPr>
          <w:lang w:val="en-GB"/>
        </w:rPr>
        <w:t xml:space="preserve">Just </w:t>
      </w:r>
      <w:r w:rsidRPr="007C5A77">
        <w:rPr>
          <w:lang w:val="en-GB"/>
        </w:rPr>
        <w:t>61 bars have been newly</w:t>
      </w:r>
      <w:r w:rsidR="006010AA">
        <w:rPr>
          <w:lang w:val="en-GB"/>
        </w:rPr>
        <w:t xml:space="preserve"> </w:t>
      </w:r>
      <w:r w:rsidRPr="007C5A77">
        <w:rPr>
          <w:lang w:val="en-GB"/>
        </w:rPr>
        <w:t xml:space="preserve">recognised with PINs, 43 with one PIN and just 18 with two PINs, following a rigorous assessment of excellence, both behind and in front of the bar. There were no new 3 PINs, denoting ‘Exceptional’ meaning </w:t>
      </w:r>
      <w:hyperlink r:id="rId11" w:history="1">
        <w:proofErr w:type="spellStart"/>
        <w:r w:rsidR="000E5093" w:rsidRPr="006502C7">
          <w:rPr>
            <w:rStyle w:val="Hyperlink"/>
            <w:lang w:val="en-GB"/>
          </w:rPr>
          <w:t>Lyaness</w:t>
        </w:r>
        <w:proofErr w:type="spellEnd"/>
      </w:hyperlink>
      <w:r w:rsidRPr="007C5A77">
        <w:rPr>
          <w:lang w:val="en-GB"/>
        </w:rPr>
        <w:t xml:space="preserve"> in London is still the only 3 PIN bar in the world. PINs are held for two years when bars can reapply to retain or raise their current PINNED status.</w:t>
      </w:r>
      <w:r w:rsidR="0011437D">
        <w:rPr>
          <w:lang w:val="en-GB"/>
        </w:rPr>
        <w:t xml:space="preserve"> In 2024</w:t>
      </w:r>
      <w:hyperlink r:id="rId12" w:history="1">
        <w:r w:rsidR="0011437D" w:rsidRPr="008B331B">
          <w:rPr>
            <w:rStyle w:val="Hyperlink"/>
            <w:lang w:val="en-GB"/>
          </w:rPr>
          <w:t>, the Merchant Hotel</w:t>
        </w:r>
      </w:hyperlink>
      <w:r w:rsidR="0011437D">
        <w:rPr>
          <w:lang w:val="en-GB"/>
        </w:rPr>
        <w:t xml:space="preserve"> and </w:t>
      </w:r>
      <w:hyperlink r:id="rId13" w:history="1">
        <w:proofErr w:type="spellStart"/>
        <w:r w:rsidR="0011437D" w:rsidRPr="00407C7C">
          <w:rPr>
            <w:rStyle w:val="Hyperlink"/>
            <w:lang w:val="en-GB"/>
          </w:rPr>
          <w:t>Rattlebag</w:t>
        </w:r>
        <w:proofErr w:type="spellEnd"/>
      </w:hyperlink>
      <w:r w:rsidR="0011437D">
        <w:rPr>
          <w:lang w:val="en-GB"/>
        </w:rPr>
        <w:t xml:space="preserve"> in Belfast were both awarded PINs, and with the inclusion </w:t>
      </w:r>
      <w:hyperlink r:id="rId14" w:history="1">
        <w:r w:rsidR="0011437D" w:rsidRPr="00656030">
          <w:rPr>
            <w:rStyle w:val="Hyperlink"/>
            <w:lang w:val="en-GB"/>
          </w:rPr>
          <w:t>of BAR 1661</w:t>
        </w:r>
      </w:hyperlink>
      <w:r w:rsidR="0011437D">
        <w:rPr>
          <w:lang w:val="en-GB"/>
        </w:rPr>
        <w:t xml:space="preserve">, </w:t>
      </w:r>
      <w:hyperlink r:id="rId15" w:history="1">
        <w:r w:rsidR="0011437D" w:rsidRPr="006E0989">
          <w:rPr>
            <w:rStyle w:val="Hyperlink"/>
            <w:lang w:val="en-GB"/>
          </w:rPr>
          <w:t>The Sidecar</w:t>
        </w:r>
      </w:hyperlink>
      <w:r w:rsidR="0011437D">
        <w:rPr>
          <w:lang w:val="en-GB"/>
        </w:rPr>
        <w:t xml:space="preserve"> and </w:t>
      </w:r>
      <w:hyperlink r:id="rId16" w:history="1">
        <w:r w:rsidR="0011437D" w:rsidRPr="0034664D">
          <w:rPr>
            <w:rStyle w:val="Hyperlink"/>
            <w:lang w:val="en-GB"/>
          </w:rPr>
          <w:t>Pig’s Lane</w:t>
        </w:r>
      </w:hyperlink>
      <w:r w:rsidR="0011437D">
        <w:rPr>
          <w:lang w:val="en-GB"/>
        </w:rPr>
        <w:t xml:space="preserve"> in this edition, the Republic of Ireland joins the prestigious guide for the first time.</w:t>
      </w:r>
    </w:p>
    <w:p w14:paraId="55236FB4" w14:textId="77777777" w:rsidR="00BB4560" w:rsidRPr="0011437D" w:rsidRDefault="00BB4560">
      <w:pPr>
        <w:pStyle w:val="Body"/>
        <w:spacing w:line="288" w:lineRule="auto"/>
        <w:rPr>
          <w:lang w:val="en-GB"/>
        </w:rPr>
      </w:pPr>
    </w:p>
    <w:p w14:paraId="5DE06907" w14:textId="77777777" w:rsidR="000E5093" w:rsidRPr="007C5A77" w:rsidRDefault="00000000">
      <w:pPr>
        <w:pStyle w:val="Body"/>
        <w:spacing w:line="288" w:lineRule="auto"/>
        <w:rPr>
          <w:lang w:val="en-GB"/>
        </w:rPr>
      </w:pPr>
      <w:r w:rsidRPr="007C5A77">
        <w:rPr>
          <w:lang w:val="en-GB"/>
        </w:rPr>
        <w:lastRenderedPageBreak/>
        <w:t xml:space="preserve">Keep up to date with Ireland’s new PINNED bars </w:t>
      </w:r>
      <w:hyperlink r:id="rId17" w:history="1">
        <w:r w:rsidR="000E5093" w:rsidRPr="007C5A77">
          <w:rPr>
            <w:rStyle w:val="Hyperlink0"/>
            <w:lang w:val="en-GB"/>
          </w:rPr>
          <w:t>@1661bar</w:t>
        </w:r>
      </w:hyperlink>
      <w:r w:rsidRPr="007C5A77">
        <w:rPr>
          <w:lang w:val="en-GB"/>
        </w:rPr>
        <w:t xml:space="preserve">, </w:t>
      </w:r>
      <w:hyperlink r:id="rId18" w:history="1">
        <w:r w:rsidR="000E5093" w:rsidRPr="007C5A77">
          <w:rPr>
            <w:rStyle w:val="Hyperlink0"/>
            <w:lang w:val="en-GB"/>
          </w:rPr>
          <w:t>@thesidecardublin</w:t>
        </w:r>
      </w:hyperlink>
      <w:r w:rsidRPr="007C5A77">
        <w:rPr>
          <w:lang w:val="en-GB"/>
        </w:rPr>
        <w:t xml:space="preserve">, and </w:t>
      </w:r>
      <w:hyperlink r:id="rId19" w:history="1">
        <w:r w:rsidR="000E5093" w:rsidRPr="007C5A77">
          <w:rPr>
            <w:rStyle w:val="Hyperlink0"/>
            <w:lang w:val="en-GB"/>
          </w:rPr>
          <w:t>@pigslane</w:t>
        </w:r>
      </w:hyperlink>
      <w:r w:rsidRPr="007C5A77">
        <w:rPr>
          <w:lang w:val="en-GB"/>
        </w:rPr>
        <w:t xml:space="preserve"> via Instagram. View the full list on </w:t>
      </w:r>
      <w:hyperlink r:id="rId20" w:history="1">
        <w:r w:rsidR="000E5093" w:rsidRPr="007C5A77">
          <w:rPr>
            <w:rStyle w:val="Hyperlink0"/>
            <w:lang w:val="en-GB"/>
          </w:rPr>
          <w:t>www.thepinnacleguide.com</w:t>
        </w:r>
      </w:hyperlink>
      <w:r w:rsidRPr="007C5A77">
        <w:rPr>
          <w:lang w:val="en-GB"/>
        </w:rPr>
        <w:t xml:space="preserve"> or follow </w:t>
      </w:r>
      <w:hyperlink r:id="rId21" w:history="1">
        <w:r w:rsidR="000E5093" w:rsidRPr="007C5A77">
          <w:rPr>
            <w:rStyle w:val="Hyperlink0"/>
            <w:lang w:val="en-GB"/>
          </w:rPr>
          <w:t>@thepinnacleguide</w:t>
        </w:r>
      </w:hyperlink>
      <w:r w:rsidRPr="007C5A77">
        <w:rPr>
          <w:lang w:val="en-GB"/>
        </w:rPr>
        <w:t xml:space="preserve"> on Instagram.</w:t>
      </w:r>
    </w:p>
    <w:p w14:paraId="052A0F48" w14:textId="77777777" w:rsidR="000E5093" w:rsidRPr="007C5A77" w:rsidRDefault="000E5093">
      <w:pPr>
        <w:pStyle w:val="Body"/>
        <w:spacing w:line="288" w:lineRule="auto"/>
        <w:rPr>
          <w:b/>
          <w:bCs/>
          <w:i/>
          <w:iCs/>
          <w:lang w:val="en-GB"/>
        </w:rPr>
      </w:pPr>
    </w:p>
    <w:p w14:paraId="37F40C11" w14:textId="475F14CF" w:rsidR="007C5A77" w:rsidRPr="00BE4599" w:rsidRDefault="007C5A77" w:rsidP="00BE4599">
      <w:pPr>
        <w:pStyle w:val="Body"/>
        <w:spacing w:after="240" w:line="240" w:lineRule="auto"/>
        <w:ind w:left="756"/>
        <w:rPr>
          <w:lang w:val="en-GB"/>
        </w:rPr>
      </w:pPr>
    </w:p>
    <w:sectPr w:rsidR="007C5A77" w:rsidRPr="00BE4599">
      <w:headerReference w:type="default" r:id="rId22"/>
      <w:footerReference w:type="default" r:id="rId23"/>
      <w:pgSz w:w="11900" w:h="16840"/>
      <w:pgMar w:top="873" w:right="1440" w:bottom="1440" w:left="1440" w:header="0" w:footer="56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4B0F" w14:textId="77777777" w:rsidR="00666CCE" w:rsidRDefault="00666CCE">
      <w:r>
        <w:separator/>
      </w:r>
    </w:p>
  </w:endnote>
  <w:endnote w:type="continuationSeparator" w:id="0">
    <w:p w14:paraId="022FA56B" w14:textId="77777777" w:rsidR="00666CCE" w:rsidRDefault="0066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1BFCD" w14:textId="77777777" w:rsidR="000E5093" w:rsidRDefault="000E5093">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D2D1" w14:textId="77777777" w:rsidR="00666CCE" w:rsidRDefault="00666CCE">
      <w:r>
        <w:separator/>
      </w:r>
    </w:p>
  </w:footnote>
  <w:footnote w:type="continuationSeparator" w:id="0">
    <w:p w14:paraId="3B87622C" w14:textId="77777777" w:rsidR="00666CCE" w:rsidRDefault="0066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6CCD" w14:textId="77777777" w:rsidR="000E5093" w:rsidRDefault="000E5093">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37845"/>
    <w:multiLevelType w:val="hybridMultilevel"/>
    <w:tmpl w:val="899481B0"/>
    <w:styleLink w:val="ImportedStyle2"/>
    <w:lvl w:ilvl="0" w:tplc="B942BDBC">
      <w:start w:val="1"/>
      <w:numFmt w:val="bullet"/>
      <w:lvlText w:val="●"/>
      <w:lvlJc w:val="left"/>
      <w:pPr>
        <w:ind w:left="75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4524C470">
      <w:start w:val="1"/>
      <w:numFmt w:val="bullet"/>
      <w:lvlText w:val="○"/>
      <w:lvlJc w:val="left"/>
      <w:pPr>
        <w:ind w:left="147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74D2052C">
      <w:start w:val="1"/>
      <w:numFmt w:val="bullet"/>
      <w:lvlText w:val="■"/>
      <w:lvlJc w:val="left"/>
      <w:pPr>
        <w:ind w:left="219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D752DE42">
      <w:start w:val="1"/>
      <w:numFmt w:val="bullet"/>
      <w:lvlText w:val="●"/>
      <w:lvlJc w:val="left"/>
      <w:pPr>
        <w:ind w:left="291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33C47020">
      <w:start w:val="1"/>
      <w:numFmt w:val="bullet"/>
      <w:lvlText w:val="○"/>
      <w:lvlJc w:val="left"/>
      <w:pPr>
        <w:ind w:left="363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E69202C2">
      <w:start w:val="1"/>
      <w:numFmt w:val="bullet"/>
      <w:lvlText w:val="■"/>
      <w:lvlJc w:val="left"/>
      <w:pPr>
        <w:ind w:left="435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28E67AA2">
      <w:start w:val="1"/>
      <w:numFmt w:val="bullet"/>
      <w:lvlText w:val="●"/>
      <w:lvlJc w:val="left"/>
      <w:pPr>
        <w:ind w:left="507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3300E11E">
      <w:start w:val="1"/>
      <w:numFmt w:val="bullet"/>
      <w:lvlText w:val="○"/>
      <w:lvlJc w:val="left"/>
      <w:pPr>
        <w:ind w:left="579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C0307F08">
      <w:start w:val="1"/>
      <w:numFmt w:val="bullet"/>
      <w:lvlText w:val="■"/>
      <w:lvlJc w:val="left"/>
      <w:pPr>
        <w:ind w:left="6516" w:hanging="396"/>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 w15:restartNumberingAfterBreak="0">
    <w:nsid w:val="4296408A"/>
    <w:multiLevelType w:val="hybridMultilevel"/>
    <w:tmpl w:val="AEC44BDA"/>
    <w:numStyleLink w:val="ImportedStyle1"/>
  </w:abstractNum>
  <w:abstractNum w:abstractNumId="2" w15:restartNumberingAfterBreak="0">
    <w:nsid w:val="67F26B8D"/>
    <w:multiLevelType w:val="hybridMultilevel"/>
    <w:tmpl w:val="AEC44BDA"/>
    <w:styleLink w:val="ImportedStyle1"/>
    <w:lvl w:ilvl="0" w:tplc="751AD092">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B4AF318">
      <w:start w:val="1"/>
      <w:numFmt w:val="bullet"/>
      <w:lvlText w:val="○"/>
      <w:lvlJc w:val="left"/>
      <w:pPr>
        <w:ind w:left="1476" w:hanging="396"/>
      </w:pPr>
      <w:rPr>
        <w:rFonts w:hAnsi="Arial Unicode MS"/>
        <w:caps w:val="0"/>
        <w:smallCaps w:val="0"/>
        <w:strike w:val="0"/>
        <w:dstrike w:val="0"/>
        <w:outline w:val="0"/>
        <w:emboss w:val="0"/>
        <w:imprint w:val="0"/>
        <w:spacing w:val="0"/>
        <w:w w:val="100"/>
        <w:kern w:val="0"/>
        <w:position w:val="0"/>
        <w:highlight w:val="none"/>
        <w:vertAlign w:val="baseline"/>
      </w:rPr>
    </w:lvl>
    <w:lvl w:ilvl="2" w:tplc="64EADA5A">
      <w:start w:val="1"/>
      <w:numFmt w:val="bullet"/>
      <w:lvlText w:val="■"/>
      <w:lvlJc w:val="left"/>
      <w:pPr>
        <w:ind w:left="2196" w:hanging="396"/>
      </w:pPr>
      <w:rPr>
        <w:rFonts w:hAnsi="Arial Unicode MS"/>
        <w:caps w:val="0"/>
        <w:smallCaps w:val="0"/>
        <w:strike w:val="0"/>
        <w:dstrike w:val="0"/>
        <w:outline w:val="0"/>
        <w:emboss w:val="0"/>
        <w:imprint w:val="0"/>
        <w:spacing w:val="0"/>
        <w:w w:val="100"/>
        <w:kern w:val="0"/>
        <w:position w:val="0"/>
        <w:highlight w:val="none"/>
        <w:vertAlign w:val="baseline"/>
      </w:rPr>
    </w:lvl>
    <w:lvl w:ilvl="3" w:tplc="6846B300">
      <w:start w:val="1"/>
      <w:numFmt w:val="bullet"/>
      <w:lvlText w:val="●"/>
      <w:lvlJc w:val="left"/>
      <w:pPr>
        <w:ind w:left="2916" w:hanging="396"/>
      </w:pPr>
      <w:rPr>
        <w:rFonts w:hAnsi="Arial Unicode MS"/>
        <w:caps w:val="0"/>
        <w:smallCaps w:val="0"/>
        <w:strike w:val="0"/>
        <w:dstrike w:val="0"/>
        <w:outline w:val="0"/>
        <w:emboss w:val="0"/>
        <w:imprint w:val="0"/>
        <w:spacing w:val="0"/>
        <w:w w:val="100"/>
        <w:kern w:val="0"/>
        <w:position w:val="0"/>
        <w:highlight w:val="none"/>
        <w:vertAlign w:val="baseline"/>
      </w:rPr>
    </w:lvl>
    <w:lvl w:ilvl="4" w:tplc="9A4CC160">
      <w:start w:val="1"/>
      <w:numFmt w:val="bullet"/>
      <w:lvlText w:val="○"/>
      <w:lvlJc w:val="left"/>
      <w:pPr>
        <w:ind w:left="3636" w:hanging="396"/>
      </w:pPr>
      <w:rPr>
        <w:rFonts w:hAnsi="Arial Unicode MS"/>
        <w:caps w:val="0"/>
        <w:smallCaps w:val="0"/>
        <w:strike w:val="0"/>
        <w:dstrike w:val="0"/>
        <w:outline w:val="0"/>
        <w:emboss w:val="0"/>
        <w:imprint w:val="0"/>
        <w:spacing w:val="0"/>
        <w:w w:val="100"/>
        <w:kern w:val="0"/>
        <w:position w:val="0"/>
        <w:highlight w:val="none"/>
        <w:vertAlign w:val="baseline"/>
      </w:rPr>
    </w:lvl>
    <w:lvl w:ilvl="5" w:tplc="20084B62">
      <w:start w:val="1"/>
      <w:numFmt w:val="bullet"/>
      <w:lvlText w:val="■"/>
      <w:lvlJc w:val="left"/>
      <w:pPr>
        <w:ind w:left="4356" w:hanging="396"/>
      </w:pPr>
      <w:rPr>
        <w:rFonts w:hAnsi="Arial Unicode MS"/>
        <w:caps w:val="0"/>
        <w:smallCaps w:val="0"/>
        <w:strike w:val="0"/>
        <w:dstrike w:val="0"/>
        <w:outline w:val="0"/>
        <w:emboss w:val="0"/>
        <w:imprint w:val="0"/>
        <w:spacing w:val="0"/>
        <w:w w:val="100"/>
        <w:kern w:val="0"/>
        <w:position w:val="0"/>
        <w:highlight w:val="none"/>
        <w:vertAlign w:val="baseline"/>
      </w:rPr>
    </w:lvl>
    <w:lvl w:ilvl="6" w:tplc="668A57EC">
      <w:start w:val="1"/>
      <w:numFmt w:val="bullet"/>
      <w:lvlText w:val="●"/>
      <w:lvlJc w:val="left"/>
      <w:pPr>
        <w:ind w:left="5076" w:hanging="396"/>
      </w:pPr>
      <w:rPr>
        <w:rFonts w:hAnsi="Arial Unicode MS"/>
        <w:caps w:val="0"/>
        <w:smallCaps w:val="0"/>
        <w:strike w:val="0"/>
        <w:dstrike w:val="0"/>
        <w:outline w:val="0"/>
        <w:emboss w:val="0"/>
        <w:imprint w:val="0"/>
        <w:spacing w:val="0"/>
        <w:w w:val="100"/>
        <w:kern w:val="0"/>
        <w:position w:val="0"/>
        <w:highlight w:val="none"/>
        <w:vertAlign w:val="baseline"/>
      </w:rPr>
    </w:lvl>
    <w:lvl w:ilvl="7" w:tplc="8DCAFB30">
      <w:start w:val="1"/>
      <w:numFmt w:val="bullet"/>
      <w:lvlText w:val="○"/>
      <w:lvlJc w:val="left"/>
      <w:pPr>
        <w:ind w:left="5796" w:hanging="396"/>
      </w:pPr>
      <w:rPr>
        <w:rFonts w:hAnsi="Arial Unicode MS"/>
        <w:caps w:val="0"/>
        <w:smallCaps w:val="0"/>
        <w:strike w:val="0"/>
        <w:dstrike w:val="0"/>
        <w:outline w:val="0"/>
        <w:emboss w:val="0"/>
        <w:imprint w:val="0"/>
        <w:spacing w:val="0"/>
        <w:w w:val="100"/>
        <w:kern w:val="0"/>
        <w:position w:val="0"/>
        <w:highlight w:val="none"/>
        <w:vertAlign w:val="baseline"/>
      </w:rPr>
    </w:lvl>
    <w:lvl w:ilvl="8" w:tplc="2850FA86">
      <w:start w:val="1"/>
      <w:numFmt w:val="bullet"/>
      <w:lvlText w:val="■"/>
      <w:lvlJc w:val="left"/>
      <w:pPr>
        <w:ind w:left="6516" w:hanging="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B7B29BC"/>
    <w:multiLevelType w:val="hybridMultilevel"/>
    <w:tmpl w:val="899481B0"/>
    <w:numStyleLink w:val="ImportedStyle2"/>
  </w:abstractNum>
  <w:num w:numId="1" w16cid:durableId="323634087">
    <w:abstractNumId w:val="2"/>
  </w:num>
  <w:num w:numId="2" w16cid:durableId="183400909">
    <w:abstractNumId w:val="1"/>
  </w:num>
  <w:num w:numId="3" w16cid:durableId="1068109077">
    <w:abstractNumId w:val="0"/>
  </w:num>
  <w:num w:numId="4" w16cid:durableId="16453072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093"/>
    <w:rsid w:val="0008755B"/>
    <w:rsid w:val="000C183D"/>
    <w:rsid w:val="000D03B6"/>
    <w:rsid w:val="000E5093"/>
    <w:rsid w:val="000E53A1"/>
    <w:rsid w:val="0011437D"/>
    <w:rsid w:val="00154755"/>
    <w:rsid w:val="001B3D25"/>
    <w:rsid w:val="001D3055"/>
    <w:rsid w:val="002A2888"/>
    <w:rsid w:val="0034664D"/>
    <w:rsid w:val="00407C7C"/>
    <w:rsid w:val="00497F96"/>
    <w:rsid w:val="005116E5"/>
    <w:rsid w:val="00577AF4"/>
    <w:rsid w:val="005A0D70"/>
    <w:rsid w:val="005D0210"/>
    <w:rsid w:val="006010AA"/>
    <w:rsid w:val="00613771"/>
    <w:rsid w:val="006502C7"/>
    <w:rsid w:val="00656030"/>
    <w:rsid w:val="00666CCE"/>
    <w:rsid w:val="006E0989"/>
    <w:rsid w:val="007C5A77"/>
    <w:rsid w:val="008253B4"/>
    <w:rsid w:val="008B331B"/>
    <w:rsid w:val="009857E6"/>
    <w:rsid w:val="00A75C63"/>
    <w:rsid w:val="00BB4560"/>
    <w:rsid w:val="00BE4599"/>
    <w:rsid w:val="00C71DE4"/>
    <w:rsid w:val="00D0626C"/>
    <w:rsid w:val="00D24954"/>
    <w:rsid w:val="00D3301A"/>
    <w:rsid w:val="00D3519C"/>
    <w:rsid w:val="00E3235B"/>
    <w:rsid w:val="00E43585"/>
    <w:rsid w:val="00E711A8"/>
    <w:rsid w:val="00F0756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50233"/>
  <w15:docId w15:val="{A8A2CEE5-7B58-0E4C-8F70-1CD3F9EF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line="276" w:lineRule="auto"/>
    </w:pPr>
    <w:rPr>
      <w:rFonts w:ascii="Arial" w:hAnsi="Arial" w:cs="Arial Unicode MS"/>
      <w:color w:val="000000"/>
      <w:sz w:val="22"/>
      <w:szCs w:val="22"/>
      <w:u w:color="000000"/>
      <w:lang w:val="en-US"/>
      <w14:textOutline w14:w="0" w14:cap="flat" w14:cmpd="sng" w14:algn="ctr">
        <w14:noFill/>
        <w14:prstDash w14:val="solid"/>
        <w14:bevel/>
      </w14:textOutline>
    </w:rPr>
  </w:style>
  <w:style w:type="character" w:customStyle="1" w:styleId="Hyperlink0">
    <w:name w:val="Hyperlink.0"/>
    <w:basedOn w:val="Hyperlink"/>
    <w:rPr>
      <w:outline w:val="0"/>
      <w:color w:val="0000FF"/>
      <w:u w:val="single" w:color="0000FF"/>
    </w:rPr>
  </w:style>
  <w:style w:type="paragraph" w:customStyle="1" w:styleId="Label">
    <w:name w:val="Label"/>
    <w:pPr>
      <w:keepLines/>
      <w:jc w:val="center"/>
    </w:pPr>
    <w:rPr>
      <w:rFonts w:ascii="Helvetica Neue Medium" w:hAnsi="Helvetica Neue Medium" w:cs="Arial Unicode MS"/>
      <w:color w:val="FFFFFF"/>
      <w:sz w:val="24"/>
      <w:szCs w:val="24"/>
      <w:lang w:val="en-US"/>
      <w14:textOutline w14:w="0" w14:cap="flat" w14:cmpd="sng" w14:algn="ctr">
        <w14:noFill/>
        <w14:prstDash w14:val="solid"/>
        <w14:bevel/>
      </w14:textOutline>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None">
    <w:name w:val="None"/>
  </w:style>
  <w:style w:type="character" w:customStyle="1" w:styleId="Hyperlink1">
    <w:name w:val="Hyperlink.1"/>
    <w:basedOn w:val="None"/>
    <w:rPr>
      <w:outline w:val="0"/>
      <w:color w:val="0000FF"/>
      <w:u w:val="single" w:color="0000FF"/>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character" w:styleId="UnresolvedMention">
    <w:name w:val="Unresolved Mention"/>
    <w:basedOn w:val="DefaultParagraphFont"/>
    <w:uiPriority w:val="99"/>
    <w:semiHidden/>
    <w:unhideWhenUsed/>
    <w:rsid w:val="006010AA"/>
    <w:rPr>
      <w:color w:val="605E5C"/>
      <w:shd w:val="clear" w:color="auto" w:fill="E1DFDD"/>
    </w:rPr>
  </w:style>
  <w:style w:type="character" w:customStyle="1" w:styleId="apple-converted-space">
    <w:name w:val="apple-converted-space"/>
    <w:basedOn w:val="DefaultParagraphFont"/>
    <w:rsid w:val="00601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doylecollection.com/hotels/the-westbury-hotel" TargetMode="External"/><Relationship Id="rId13" Type="http://schemas.openxmlformats.org/officeDocument/2006/relationships/hyperlink" Target="https://www.rattlebag.co.uk/" TargetMode="External"/><Relationship Id="rId18" Type="http://schemas.openxmlformats.org/officeDocument/2006/relationships/hyperlink" Target="http://www.instagram.com/thesidecardublin" TargetMode="External"/><Relationship Id="rId3" Type="http://schemas.openxmlformats.org/officeDocument/2006/relationships/settings" Target="settings.xml"/><Relationship Id="rId21" Type="http://schemas.openxmlformats.org/officeDocument/2006/relationships/hyperlink" Target="http://www.instagram.com/thepinnacleguide" TargetMode="External"/><Relationship Id="rId7" Type="http://schemas.openxmlformats.org/officeDocument/2006/relationships/hyperlink" Target="https://www.bing.com/search?q=the+sidecar+dublin&amp;cvid=051ed06916a9484792750d0ac0e07109&amp;gs_lcrp=EgRlZGdlKgkIABBFGDsY-QcyCQgAEEUYOxj5BzIGCAEQRRg5MgYIAhAuGEAyBggDEC4YQDIGCAQQABhAMgYIBRAuGEAyBggGEC4YQDIGCAcQRRg8MgYICBBFGDwyCAgJEOkHGPxV0gEIMTU2N2owajGoAgCwAgA&amp;FORM=ANAB01&amp;PC=U531" TargetMode="External"/><Relationship Id="rId12" Type="http://schemas.openxmlformats.org/officeDocument/2006/relationships/hyperlink" Target="https://www.themerchanthotel.com/" TargetMode="External"/><Relationship Id="rId17" Type="http://schemas.openxmlformats.org/officeDocument/2006/relationships/hyperlink" Target="http://www.instagram.com/1661ba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igslane.com/" TargetMode="External"/><Relationship Id="rId20" Type="http://schemas.openxmlformats.org/officeDocument/2006/relationships/hyperlink" Target="http://www.thepinnacleguid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yaness.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doylecollection.com/hotels/the-westbury-hotel/dining/the-sidecar" TargetMode="External"/><Relationship Id="rId23" Type="http://schemas.openxmlformats.org/officeDocument/2006/relationships/footer" Target="footer1.xml"/><Relationship Id="rId10" Type="http://schemas.openxmlformats.org/officeDocument/2006/relationships/hyperlink" Target="https://www.thepinnacleguide.com/" TargetMode="External"/><Relationship Id="rId19" Type="http://schemas.openxmlformats.org/officeDocument/2006/relationships/hyperlink" Target="http://www.instagram.com/pigslane" TargetMode="External"/><Relationship Id="rId4" Type="http://schemas.openxmlformats.org/officeDocument/2006/relationships/webSettings" Target="webSettings.xml"/><Relationship Id="rId9" Type="http://schemas.openxmlformats.org/officeDocument/2006/relationships/hyperlink" Target="https://pigslane.com/" TargetMode="External"/><Relationship Id="rId14" Type="http://schemas.openxmlformats.org/officeDocument/2006/relationships/hyperlink" Target="https://bar1661.i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933</TotalTime>
  <Pages>2</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Joshua Cadman</cp:lastModifiedBy>
  <cp:revision>23</cp:revision>
  <dcterms:created xsi:type="dcterms:W3CDTF">2025-11-04T10:53:00Z</dcterms:created>
  <dcterms:modified xsi:type="dcterms:W3CDTF">2025-11-28T11:09:00Z</dcterms:modified>
</cp:coreProperties>
</file>